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BA" w:rsidRPr="00097E63" w:rsidRDefault="003C5D86" w:rsidP="00742852">
      <w:pPr>
        <w:jc w:val="center"/>
        <w:rPr>
          <w:rFonts w:ascii="Times New Roman" w:hAnsi="Times New Roman" w:cs="Times New Roman"/>
        </w:rPr>
      </w:pPr>
      <w:r w:rsidRPr="00097E63">
        <w:rPr>
          <w:rFonts w:ascii="Times New Roman" w:hAnsi="Times New Roman" w:cs="Times New Roman"/>
        </w:rPr>
        <w:t xml:space="preserve">PLAN DE ARRIENDOS </w:t>
      </w:r>
      <w:r>
        <w:rPr>
          <w:rFonts w:ascii="Times New Roman" w:hAnsi="Times New Roman" w:cs="Times New Roman"/>
        </w:rPr>
        <w:t xml:space="preserve">NOVIEMBRE </w:t>
      </w:r>
      <w:r w:rsidRPr="00097E63">
        <w:rPr>
          <w:rFonts w:ascii="Times New Roman" w:hAnsi="Times New Roman" w:cs="Times New Roman"/>
        </w:rPr>
        <w:t>2019.</w:t>
      </w:r>
    </w:p>
    <w:p w:rsidR="003C5D86" w:rsidRPr="003C5D86" w:rsidRDefault="003C5D86" w:rsidP="003C5D86">
      <w:pPr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3C5D86">
        <w:rPr>
          <w:rFonts w:ascii="Times New Roman" w:hAnsi="Times New Roman" w:cs="Times New Roman"/>
          <w:sz w:val="23"/>
          <w:szCs w:val="23"/>
        </w:rPr>
        <w:t>INVITACIÓN PÚBLICA PARA PARTICIPAR DEL PROCESO DE ARRENDAMIENTO DE BIENES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C5D86">
        <w:rPr>
          <w:rFonts w:ascii="Times New Roman" w:hAnsi="Times New Roman" w:cs="Times New Roman"/>
          <w:sz w:val="23"/>
          <w:szCs w:val="23"/>
        </w:rPr>
        <w:t>INMUEBLES</w:t>
      </w:r>
      <w:r>
        <w:rPr>
          <w:rFonts w:ascii="Times New Roman" w:hAnsi="Times New Roman" w:cs="Times New Roman"/>
          <w:sz w:val="23"/>
          <w:szCs w:val="23"/>
        </w:rPr>
        <w:t xml:space="preserve"> DE PROPIEDAD O ADMINSITRADOS P</w:t>
      </w:r>
      <w:r w:rsidRPr="003C5D86">
        <w:rPr>
          <w:rFonts w:ascii="Times New Roman" w:hAnsi="Times New Roman" w:cs="Times New Roman"/>
          <w:sz w:val="23"/>
          <w:szCs w:val="23"/>
        </w:rPr>
        <w:t>OR INMOBILIAR.</w:t>
      </w:r>
    </w:p>
    <w:p w:rsidR="00097E63" w:rsidRDefault="003C5D86" w:rsidP="003C5D86">
      <w:pPr>
        <w:jc w:val="both"/>
        <w:rPr>
          <w:rFonts w:ascii="Times New Roman" w:hAnsi="Times New Roman" w:cs="Times New Roman"/>
        </w:rPr>
      </w:pPr>
      <w:r w:rsidRPr="003C5D86">
        <w:rPr>
          <w:rFonts w:ascii="Times New Roman" w:hAnsi="Times New Roman" w:cs="Times New Roman"/>
          <w:sz w:val="19"/>
          <w:szCs w:val="19"/>
        </w:rPr>
        <w:t xml:space="preserve">De conformidad con 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3C5D86">
        <w:rPr>
          <w:rFonts w:ascii="Times New Roman" w:hAnsi="Times New Roman" w:cs="Times New Roman"/>
          <w:sz w:val="19"/>
          <w:szCs w:val="19"/>
        </w:rPr>
        <w:t>lo que dispone el Estatuto Orgánico de Gestión Organizacional por Procesos del Servicio de Gestión Inmobiliaria del Sector Público, se invita a la ciudadanía en general a fin de que presenten sus ofertas</w:t>
      </w:r>
      <w:r>
        <w:rPr>
          <w:rFonts w:ascii="Times New Roman" w:hAnsi="Times New Roman" w:cs="Times New Roman"/>
          <w:sz w:val="19"/>
          <w:szCs w:val="19"/>
        </w:rPr>
        <w:t>, dentro del plazo establecido, según cronograma constante en  los pliegos de los siguientes inmuebles:</w:t>
      </w:r>
    </w:p>
    <w:tbl>
      <w:tblPr>
        <w:tblStyle w:val="Tablaconcuadrcula"/>
        <w:tblW w:w="0" w:type="auto"/>
        <w:tblInd w:w="245" w:type="dxa"/>
        <w:tblLayout w:type="fixed"/>
        <w:tblLook w:val="04A0" w:firstRow="1" w:lastRow="0" w:firstColumn="1" w:lastColumn="0" w:noHBand="0" w:noVBand="1"/>
      </w:tblPr>
      <w:tblGrid>
        <w:gridCol w:w="572"/>
        <w:gridCol w:w="1559"/>
        <w:gridCol w:w="1701"/>
        <w:gridCol w:w="851"/>
        <w:gridCol w:w="1276"/>
        <w:gridCol w:w="1701"/>
        <w:gridCol w:w="1149"/>
      </w:tblGrid>
      <w:tr w:rsidR="00E16EBE" w:rsidRPr="003C5D86" w:rsidTr="003C5D86">
        <w:trPr>
          <w:trHeight w:val="300"/>
        </w:trPr>
        <w:tc>
          <w:tcPr>
            <w:tcW w:w="8809" w:type="dxa"/>
            <w:gridSpan w:val="7"/>
            <w:noWrap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PLAN DE ARRIENDOS   2019.</w:t>
            </w:r>
          </w:p>
        </w:tc>
      </w:tr>
      <w:tr w:rsidR="003C5D86" w:rsidRPr="003C5D86" w:rsidTr="003C5D86">
        <w:trPr>
          <w:trHeight w:val="319"/>
        </w:trPr>
        <w:tc>
          <w:tcPr>
            <w:tcW w:w="572" w:type="dxa"/>
            <w:noWrap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559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NOMBRE DEL INMUEBLE</w:t>
            </w:r>
          </w:p>
        </w:tc>
        <w:tc>
          <w:tcPr>
            <w:tcW w:w="1701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DIRECCIÓN</w:t>
            </w:r>
          </w:p>
        </w:tc>
        <w:tc>
          <w:tcPr>
            <w:tcW w:w="851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CIUDAD</w:t>
            </w:r>
          </w:p>
        </w:tc>
        <w:tc>
          <w:tcPr>
            <w:tcW w:w="1276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PROVINCIA</w:t>
            </w:r>
          </w:p>
        </w:tc>
        <w:tc>
          <w:tcPr>
            <w:tcW w:w="1701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TIPOLOGÍA</w:t>
            </w:r>
          </w:p>
        </w:tc>
        <w:tc>
          <w:tcPr>
            <w:tcW w:w="1149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ind w:right="-9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METRAJE</w:t>
            </w:r>
          </w:p>
        </w:tc>
      </w:tr>
      <w:tr w:rsidR="003C5D86" w:rsidRPr="003C5D86" w:rsidTr="003C5D86">
        <w:trPr>
          <w:trHeight w:val="326"/>
        </w:trPr>
        <w:tc>
          <w:tcPr>
            <w:tcW w:w="572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Centro Comercial Las 3 Carabelas</w:t>
            </w:r>
          </w:p>
        </w:tc>
        <w:tc>
          <w:tcPr>
            <w:tcW w:w="1701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Av. Rio Amazonas N26D La Niña</w:t>
            </w:r>
          </w:p>
        </w:tc>
        <w:tc>
          <w:tcPr>
            <w:tcW w:w="851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Quito</w:t>
            </w:r>
          </w:p>
        </w:tc>
        <w:tc>
          <w:tcPr>
            <w:tcW w:w="1276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Pichincha</w:t>
            </w:r>
          </w:p>
        </w:tc>
        <w:tc>
          <w:tcPr>
            <w:tcW w:w="1701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Local Comercial  1</w:t>
            </w:r>
          </w:p>
        </w:tc>
        <w:tc>
          <w:tcPr>
            <w:tcW w:w="1149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20,65 M2</w:t>
            </w:r>
          </w:p>
        </w:tc>
      </w:tr>
      <w:tr w:rsidR="003C5D86" w:rsidRPr="003C5D86" w:rsidTr="003C5D86">
        <w:trPr>
          <w:trHeight w:val="495"/>
        </w:trPr>
        <w:tc>
          <w:tcPr>
            <w:tcW w:w="572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Centro Comercial Las 3 Carabelas</w:t>
            </w:r>
          </w:p>
        </w:tc>
        <w:tc>
          <w:tcPr>
            <w:tcW w:w="1701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Av. Rio Amazonas N26D La Niña</w:t>
            </w:r>
          </w:p>
        </w:tc>
        <w:tc>
          <w:tcPr>
            <w:tcW w:w="851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Quito</w:t>
            </w:r>
          </w:p>
        </w:tc>
        <w:tc>
          <w:tcPr>
            <w:tcW w:w="1276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Pichincha</w:t>
            </w:r>
          </w:p>
        </w:tc>
        <w:tc>
          <w:tcPr>
            <w:tcW w:w="1701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Local Comercial  2</w:t>
            </w:r>
          </w:p>
        </w:tc>
        <w:tc>
          <w:tcPr>
            <w:tcW w:w="1149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34,38 M2</w:t>
            </w:r>
          </w:p>
        </w:tc>
      </w:tr>
      <w:tr w:rsidR="003C5D86" w:rsidRPr="003C5D86" w:rsidTr="003C5D86">
        <w:trPr>
          <w:trHeight w:val="495"/>
        </w:trPr>
        <w:tc>
          <w:tcPr>
            <w:tcW w:w="572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Centro Comercial Las 3 Carabelas</w:t>
            </w:r>
          </w:p>
        </w:tc>
        <w:tc>
          <w:tcPr>
            <w:tcW w:w="1701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Av. Rio Amazonas N26D La Niña</w:t>
            </w:r>
          </w:p>
        </w:tc>
        <w:tc>
          <w:tcPr>
            <w:tcW w:w="851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Quito</w:t>
            </w:r>
          </w:p>
        </w:tc>
        <w:tc>
          <w:tcPr>
            <w:tcW w:w="1276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Pichincha</w:t>
            </w:r>
          </w:p>
        </w:tc>
        <w:tc>
          <w:tcPr>
            <w:tcW w:w="1701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Local Comercial 3</w:t>
            </w:r>
          </w:p>
        </w:tc>
        <w:tc>
          <w:tcPr>
            <w:tcW w:w="1149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13,33 M2</w:t>
            </w:r>
          </w:p>
        </w:tc>
      </w:tr>
      <w:tr w:rsidR="003C5D86" w:rsidRPr="003C5D86" w:rsidTr="003C5D86">
        <w:trPr>
          <w:trHeight w:val="495"/>
        </w:trPr>
        <w:tc>
          <w:tcPr>
            <w:tcW w:w="572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Centro Comercial Las 3 Carabelas</w:t>
            </w:r>
          </w:p>
        </w:tc>
        <w:tc>
          <w:tcPr>
            <w:tcW w:w="1701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Av. Rio Amazonas N26D La Niña</w:t>
            </w:r>
          </w:p>
        </w:tc>
        <w:tc>
          <w:tcPr>
            <w:tcW w:w="851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Quito</w:t>
            </w:r>
          </w:p>
        </w:tc>
        <w:tc>
          <w:tcPr>
            <w:tcW w:w="1276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Pichincha</w:t>
            </w:r>
          </w:p>
        </w:tc>
        <w:tc>
          <w:tcPr>
            <w:tcW w:w="1701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Local Comercial  4</w:t>
            </w:r>
          </w:p>
        </w:tc>
        <w:tc>
          <w:tcPr>
            <w:tcW w:w="1149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12,12 M2</w:t>
            </w:r>
          </w:p>
        </w:tc>
      </w:tr>
      <w:tr w:rsidR="003C5D86" w:rsidRPr="003C5D86" w:rsidTr="003C5D86">
        <w:trPr>
          <w:trHeight w:val="495"/>
        </w:trPr>
        <w:tc>
          <w:tcPr>
            <w:tcW w:w="572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Centro Comercial Las 3 Carabelas</w:t>
            </w:r>
          </w:p>
        </w:tc>
        <w:tc>
          <w:tcPr>
            <w:tcW w:w="1701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Av. Rio Amazonas N26D La Niña</w:t>
            </w:r>
          </w:p>
        </w:tc>
        <w:tc>
          <w:tcPr>
            <w:tcW w:w="851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Quito</w:t>
            </w:r>
          </w:p>
        </w:tc>
        <w:tc>
          <w:tcPr>
            <w:tcW w:w="1276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Pichincha</w:t>
            </w:r>
          </w:p>
        </w:tc>
        <w:tc>
          <w:tcPr>
            <w:tcW w:w="1701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Local Comercial  5</w:t>
            </w:r>
          </w:p>
        </w:tc>
        <w:tc>
          <w:tcPr>
            <w:tcW w:w="1149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9,49 M2</w:t>
            </w:r>
          </w:p>
        </w:tc>
      </w:tr>
      <w:tr w:rsidR="003C5D86" w:rsidRPr="003C5D86" w:rsidTr="003C5D86">
        <w:trPr>
          <w:trHeight w:val="495"/>
        </w:trPr>
        <w:tc>
          <w:tcPr>
            <w:tcW w:w="572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Centro Comercial Las 3 Carabelas</w:t>
            </w:r>
          </w:p>
        </w:tc>
        <w:tc>
          <w:tcPr>
            <w:tcW w:w="1701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Av. Rio Amazonas N26D La Niña</w:t>
            </w:r>
          </w:p>
        </w:tc>
        <w:tc>
          <w:tcPr>
            <w:tcW w:w="851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Quito</w:t>
            </w:r>
          </w:p>
        </w:tc>
        <w:tc>
          <w:tcPr>
            <w:tcW w:w="1276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Pichincha</w:t>
            </w:r>
          </w:p>
        </w:tc>
        <w:tc>
          <w:tcPr>
            <w:tcW w:w="1701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Local Comercial 6</w:t>
            </w:r>
          </w:p>
        </w:tc>
        <w:tc>
          <w:tcPr>
            <w:tcW w:w="1149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12,22 M2</w:t>
            </w:r>
          </w:p>
        </w:tc>
      </w:tr>
      <w:tr w:rsidR="003C5D86" w:rsidRPr="003C5D86" w:rsidTr="003C5D86">
        <w:trPr>
          <w:trHeight w:val="495"/>
        </w:trPr>
        <w:tc>
          <w:tcPr>
            <w:tcW w:w="572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Centro Comercial Las 3 Carabelas</w:t>
            </w:r>
          </w:p>
        </w:tc>
        <w:tc>
          <w:tcPr>
            <w:tcW w:w="1701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Av. Rio Amazonas N26D La Niña</w:t>
            </w:r>
          </w:p>
        </w:tc>
        <w:tc>
          <w:tcPr>
            <w:tcW w:w="851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Quito</w:t>
            </w:r>
          </w:p>
        </w:tc>
        <w:tc>
          <w:tcPr>
            <w:tcW w:w="1276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Pichincha</w:t>
            </w:r>
          </w:p>
        </w:tc>
        <w:tc>
          <w:tcPr>
            <w:tcW w:w="1701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Local Comercial 7</w:t>
            </w:r>
          </w:p>
        </w:tc>
        <w:tc>
          <w:tcPr>
            <w:tcW w:w="1149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15,63 M2</w:t>
            </w:r>
          </w:p>
        </w:tc>
      </w:tr>
      <w:tr w:rsidR="003C5D86" w:rsidRPr="003C5D86" w:rsidTr="003C5D86">
        <w:trPr>
          <w:trHeight w:val="495"/>
        </w:trPr>
        <w:tc>
          <w:tcPr>
            <w:tcW w:w="572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Centro Comercial Las 3 Carabelas</w:t>
            </w:r>
          </w:p>
        </w:tc>
        <w:tc>
          <w:tcPr>
            <w:tcW w:w="1701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Av. Rio Amazonas N26D La Niña</w:t>
            </w:r>
          </w:p>
        </w:tc>
        <w:tc>
          <w:tcPr>
            <w:tcW w:w="851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Quito</w:t>
            </w:r>
          </w:p>
        </w:tc>
        <w:tc>
          <w:tcPr>
            <w:tcW w:w="1276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Pichincha</w:t>
            </w:r>
          </w:p>
        </w:tc>
        <w:tc>
          <w:tcPr>
            <w:tcW w:w="1701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Local Comercial 12</w:t>
            </w:r>
          </w:p>
        </w:tc>
        <w:tc>
          <w:tcPr>
            <w:tcW w:w="1149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33,20 M2</w:t>
            </w:r>
          </w:p>
        </w:tc>
      </w:tr>
      <w:tr w:rsidR="003C5D86" w:rsidRPr="003C5D86" w:rsidTr="003C5D86">
        <w:trPr>
          <w:trHeight w:val="495"/>
        </w:trPr>
        <w:tc>
          <w:tcPr>
            <w:tcW w:w="572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Centro Comercial Las 3 Carabelas</w:t>
            </w:r>
          </w:p>
        </w:tc>
        <w:tc>
          <w:tcPr>
            <w:tcW w:w="1701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Av. Rio Amazonas N26D La Niña</w:t>
            </w:r>
          </w:p>
        </w:tc>
        <w:tc>
          <w:tcPr>
            <w:tcW w:w="851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Quito</w:t>
            </w:r>
          </w:p>
        </w:tc>
        <w:tc>
          <w:tcPr>
            <w:tcW w:w="1276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Pichincha</w:t>
            </w:r>
          </w:p>
        </w:tc>
        <w:tc>
          <w:tcPr>
            <w:tcW w:w="1701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Local Comercial 13</w:t>
            </w:r>
          </w:p>
        </w:tc>
        <w:tc>
          <w:tcPr>
            <w:tcW w:w="1149" w:type="dxa"/>
            <w:vAlign w:val="center"/>
            <w:hideMark/>
          </w:tcPr>
          <w:p w:rsidR="00E16EBE" w:rsidRPr="003C5D86" w:rsidRDefault="00E16EBE" w:rsidP="003C5D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D86">
              <w:rPr>
                <w:rFonts w:ascii="Times New Roman" w:hAnsi="Times New Roman" w:cs="Times New Roman"/>
                <w:sz w:val="18"/>
                <w:szCs w:val="18"/>
              </w:rPr>
              <w:t>23,60 M2</w:t>
            </w:r>
          </w:p>
        </w:tc>
      </w:tr>
    </w:tbl>
    <w:p w:rsidR="00CA52BA" w:rsidRDefault="00CA52BA" w:rsidP="003C5D86">
      <w:pPr>
        <w:jc w:val="center"/>
        <w:rPr>
          <w:rFonts w:ascii="Times New Roman" w:hAnsi="Times New Roman" w:cs="Times New Roman"/>
        </w:rPr>
      </w:pPr>
    </w:p>
    <w:p w:rsidR="003C5D86" w:rsidRDefault="003C5D86" w:rsidP="003C5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los próximos días se seguirán subiendo invitaciones y pliegos de más inmuebles a ser arrendados por INMOBILIAR.</w:t>
      </w:r>
    </w:p>
    <w:sectPr w:rsidR="003C5D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BA"/>
    <w:rsid w:val="00085707"/>
    <w:rsid w:val="00097E63"/>
    <w:rsid w:val="00124141"/>
    <w:rsid w:val="00160AA9"/>
    <w:rsid w:val="002045B2"/>
    <w:rsid w:val="003C5D86"/>
    <w:rsid w:val="00696A20"/>
    <w:rsid w:val="00742852"/>
    <w:rsid w:val="00762730"/>
    <w:rsid w:val="008C401B"/>
    <w:rsid w:val="00912213"/>
    <w:rsid w:val="00B37361"/>
    <w:rsid w:val="00C4158C"/>
    <w:rsid w:val="00C63153"/>
    <w:rsid w:val="00C658A0"/>
    <w:rsid w:val="00CA52BA"/>
    <w:rsid w:val="00E16EBE"/>
    <w:rsid w:val="00E2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6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16EB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16E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6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16EB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16E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GAIBOR</dc:creator>
  <cp:lastModifiedBy>JACQUELINE GAIBOR</cp:lastModifiedBy>
  <cp:revision>2</cp:revision>
  <dcterms:created xsi:type="dcterms:W3CDTF">2019-11-25T17:39:00Z</dcterms:created>
  <dcterms:modified xsi:type="dcterms:W3CDTF">2019-11-25T17:39:00Z</dcterms:modified>
</cp:coreProperties>
</file>